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18" w:rsidRDefault="005B7A52" w:rsidP="005B7A52">
      <w:pPr>
        <w:tabs>
          <w:tab w:val="left" w:pos="2694"/>
        </w:tabs>
        <w:spacing w:after="0" w:line="259" w:lineRule="auto"/>
        <w:ind w:left="0" w:right="-766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14668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19" y="21388"/>
                <wp:lineTo x="21319" y="0"/>
                <wp:lineTo x="0" y="0"/>
              </wp:wrapPolygon>
            </wp:wrapTight>
            <wp:docPr id="1" name="Image 1" descr="mairie et monument aux mort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rie et monument aux morts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DEPARTEMENT DE  LA MARNE                                         </w:t>
      </w:r>
    </w:p>
    <w:p w:rsid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MAIRIE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>’ECUEIL</w:t>
      </w:r>
    </w:p>
    <w:p w:rsidR="005B7A52" w:rsidRP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13, grande rue</w:t>
      </w:r>
    </w:p>
    <w:p w:rsidR="00A64818" w:rsidRPr="005B7A52" w:rsidRDefault="005B7A52" w:rsidP="005B7A52">
      <w:pPr>
        <w:spacing w:after="0" w:line="248" w:lineRule="auto"/>
        <w:ind w:left="7513" w:right="-199"/>
        <w:rPr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51500 ECUEIL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64818" w:rsidRPr="005B7A52" w:rsidRDefault="00496A82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proofErr w:type="gramStart"/>
      <w:r w:rsidRPr="005B7A52">
        <w:rPr>
          <w:rFonts w:asciiTheme="minorHAnsi" w:eastAsia="Times New Roman" w:hAnsiTheme="minorHAnsi" w:cs="Times New Roman"/>
          <w:sz w:val="24"/>
          <w:szCs w:val="24"/>
        </w:rPr>
        <w:t>tél-</w:t>
      </w:r>
      <w:proofErr w:type="gramEnd"/>
      <w:r w:rsidRPr="005B7A52">
        <w:rPr>
          <w:rFonts w:asciiTheme="minorHAnsi" w:eastAsia="Times New Roman" w:hAnsiTheme="minorHAnsi" w:cs="Times New Roman"/>
          <w:sz w:val="24"/>
          <w:szCs w:val="24"/>
        </w:rPr>
        <w:t>fax</w:t>
      </w:r>
      <w:proofErr w:type="spellEnd"/>
      <w:r w:rsidRPr="005B7A52">
        <w:rPr>
          <w:rFonts w:asciiTheme="minorHAnsi" w:eastAsia="Times New Roman" w:hAnsiTheme="minorHAnsi" w:cs="Times New Roman"/>
          <w:sz w:val="24"/>
          <w:szCs w:val="24"/>
        </w:rPr>
        <w:t xml:space="preserve">: 03.26.49.74.00 </w:t>
      </w:r>
    </w:p>
    <w:p w:rsidR="005B7A52" w:rsidRDefault="007A725F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hyperlink r:id="rId6" w:history="1">
        <w:r w:rsidR="00CF6FA5" w:rsidRPr="00453087">
          <w:rPr>
            <w:rStyle w:val="Lienhypertexte"/>
            <w:rFonts w:asciiTheme="minorHAnsi" w:eastAsia="Times New Roman" w:hAnsiTheme="minorHAnsi" w:cs="Times New Roman"/>
            <w:sz w:val="24"/>
            <w:szCs w:val="24"/>
          </w:rPr>
          <w:t>mairie.ecueil@wanadoo.fr</w:t>
        </w:r>
      </w:hyperlink>
    </w:p>
    <w:p w:rsidR="00CF6FA5" w:rsidRPr="005B7A52" w:rsidRDefault="00CF6FA5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site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internet : ecueil.com</w:t>
      </w:r>
    </w:p>
    <w:p w:rsidR="00A64818" w:rsidRDefault="00496A8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818" w:rsidRDefault="00496A82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818" w:rsidRDefault="00A64818">
      <w:pPr>
        <w:spacing w:after="0" w:line="259" w:lineRule="auto"/>
        <w:ind w:left="358" w:firstLine="0"/>
      </w:pPr>
    </w:p>
    <w:p w:rsidR="000F4746" w:rsidRDefault="000F4746" w:rsidP="000F4746">
      <w:pPr>
        <w:rPr>
          <w:rFonts w:ascii="Cambria" w:hAnsi="Cambria"/>
          <w:sz w:val="24"/>
          <w:szCs w:val="24"/>
        </w:rPr>
      </w:pPr>
    </w:p>
    <w:p w:rsidR="00A64818" w:rsidRPr="007A725F" w:rsidRDefault="00445EC0" w:rsidP="007A725F">
      <w:pPr>
        <w:spacing w:after="0" w:line="259" w:lineRule="auto"/>
        <w:ind w:left="0" w:firstLine="0"/>
        <w:jc w:val="center"/>
        <w:rPr>
          <w:rFonts w:ascii="Cambria" w:hAnsi="Cambria"/>
          <w:szCs w:val="28"/>
          <w:u w:val="single"/>
        </w:rPr>
      </w:pPr>
      <w:r w:rsidRPr="007A725F">
        <w:rPr>
          <w:rFonts w:ascii="Cambria" w:hAnsi="Cambria"/>
          <w:szCs w:val="28"/>
          <w:u w:val="single"/>
        </w:rPr>
        <w:t>Conseil municipal du 28 janvier 2015</w:t>
      </w:r>
    </w:p>
    <w:p w:rsidR="00445EC0" w:rsidRPr="007A725F" w:rsidRDefault="00445EC0">
      <w:pPr>
        <w:spacing w:after="0" w:line="259" w:lineRule="auto"/>
        <w:ind w:left="0" w:firstLine="0"/>
        <w:rPr>
          <w:rFonts w:ascii="Cambria" w:hAnsi="Cambria"/>
          <w:sz w:val="24"/>
          <w:szCs w:val="24"/>
        </w:rPr>
      </w:pPr>
    </w:p>
    <w:p w:rsidR="00445EC0" w:rsidRPr="007A725F" w:rsidRDefault="00445EC0">
      <w:pPr>
        <w:spacing w:after="0" w:line="259" w:lineRule="auto"/>
        <w:ind w:left="0" w:firstLine="0"/>
        <w:rPr>
          <w:rFonts w:ascii="Cambria" w:hAnsi="Cambria"/>
          <w:sz w:val="24"/>
          <w:szCs w:val="24"/>
        </w:rPr>
      </w:pPr>
    </w:p>
    <w:p w:rsidR="00445EC0" w:rsidRPr="007A725F" w:rsidRDefault="00445EC0" w:rsidP="00445EC0">
      <w:pPr>
        <w:pStyle w:val="Paragraphedeliste"/>
        <w:numPr>
          <w:ilvl w:val="0"/>
          <w:numId w:val="5"/>
        </w:numPr>
        <w:spacing w:after="0" w:line="259" w:lineRule="auto"/>
        <w:rPr>
          <w:rFonts w:ascii="Cambria" w:hAnsi="Cambria"/>
          <w:szCs w:val="28"/>
          <w:u w:val="single"/>
        </w:rPr>
      </w:pPr>
      <w:r w:rsidRPr="007A725F">
        <w:rPr>
          <w:rFonts w:ascii="Cambria" w:hAnsi="Cambria"/>
          <w:szCs w:val="28"/>
          <w:u w:val="single"/>
        </w:rPr>
        <w:t>Délégués communautaires</w:t>
      </w:r>
    </w:p>
    <w:p w:rsidR="007A725F" w:rsidRDefault="00445EC0" w:rsidP="00445EC0">
      <w:pPr>
        <w:spacing w:after="0" w:line="259" w:lineRule="auto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 xml:space="preserve">Madame le Maire informe l’assemblée que par arrêté préfectoral en date du </w:t>
      </w:r>
    </w:p>
    <w:p w:rsidR="00445EC0" w:rsidRPr="007A725F" w:rsidRDefault="00445EC0" w:rsidP="00445EC0">
      <w:pPr>
        <w:spacing w:after="0" w:line="259" w:lineRule="auto"/>
        <w:rPr>
          <w:rFonts w:ascii="Cambria" w:hAnsi="Cambria"/>
          <w:szCs w:val="28"/>
        </w:rPr>
      </w:pPr>
      <w:bookmarkStart w:id="0" w:name="_GoBack"/>
      <w:bookmarkEnd w:id="0"/>
      <w:r w:rsidRPr="007A725F">
        <w:rPr>
          <w:rFonts w:ascii="Cambria" w:hAnsi="Cambria"/>
          <w:szCs w:val="28"/>
        </w:rPr>
        <w:t>9 janvier 2015, la représentation des communes membres au conseil communautaire est fixée à 48 au lieu de 56 ce qui modifie la répartition du nombre de conseillers communautaires par commune.</w:t>
      </w:r>
    </w:p>
    <w:p w:rsidR="00445EC0" w:rsidRPr="007A725F" w:rsidRDefault="00445EC0" w:rsidP="00445EC0">
      <w:pPr>
        <w:spacing w:after="0" w:line="259" w:lineRule="auto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>Le conseil prend acte de la décision du Préfet mais fait part de sa désapprobation quant aux changements précipités.</w:t>
      </w:r>
    </w:p>
    <w:p w:rsidR="00445EC0" w:rsidRPr="007A725F" w:rsidRDefault="00445EC0" w:rsidP="00445EC0">
      <w:pPr>
        <w:spacing w:after="0" w:line="259" w:lineRule="auto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>La commune d’Ecueil sera représentée par Madame Annie PERRARD, supplée par Monsieur Benoit DEGUERNE.</w:t>
      </w:r>
    </w:p>
    <w:p w:rsidR="00445EC0" w:rsidRPr="007A725F" w:rsidRDefault="00445EC0" w:rsidP="00445EC0">
      <w:pPr>
        <w:spacing w:after="0" w:line="259" w:lineRule="auto"/>
        <w:rPr>
          <w:rFonts w:ascii="Cambria" w:hAnsi="Cambria"/>
          <w:szCs w:val="28"/>
        </w:rPr>
      </w:pPr>
    </w:p>
    <w:p w:rsidR="00445EC0" w:rsidRPr="007A725F" w:rsidRDefault="00445EC0" w:rsidP="00445EC0">
      <w:pPr>
        <w:pStyle w:val="Paragraphedeliste"/>
        <w:numPr>
          <w:ilvl w:val="0"/>
          <w:numId w:val="5"/>
        </w:numPr>
        <w:spacing w:after="0" w:line="259" w:lineRule="auto"/>
        <w:rPr>
          <w:rFonts w:ascii="Cambria" w:hAnsi="Cambria"/>
          <w:szCs w:val="28"/>
          <w:u w:val="single"/>
        </w:rPr>
      </w:pPr>
      <w:r w:rsidRPr="007A725F">
        <w:rPr>
          <w:rFonts w:ascii="Cambria" w:hAnsi="Cambria"/>
          <w:szCs w:val="28"/>
          <w:u w:val="single"/>
        </w:rPr>
        <w:t>Instruction des autorisations d’urbanisme</w:t>
      </w:r>
    </w:p>
    <w:p w:rsidR="00445EC0" w:rsidRPr="007A725F" w:rsidRDefault="00445EC0" w:rsidP="00445EC0">
      <w:pPr>
        <w:spacing w:after="0" w:line="259" w:lineRule="auto"/>
        <w:ind w:left="360" w:firstLine="0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>Considérant la loi dite ALUR qui met fin au 1</w:t>
      </w:r>
      <w:r w:rsidRPr="007A725F">
        <w:rPr>
          <w:rFonts w:ascii="Cambria" w:hAnsi="Cambria"/>
          <w:szCs w:val="28"/>
          <w:vertAlign w:val="superscript"/>
        </w:rPr>
        <w:t>er</w:t>
      </w:r>
      <w:r w:rsidRPr="007A725F">
        <w:rPr>
          <w:rFonts w:ascii="Cambria" w:hAnsi="Cambria"/>
          <w:szCs w:val="28"/>
        </w:rPr>
        <w:t xml:space="preserve"> juillet 2015 </w:t>
      </w:r>
      <w:r w:rsidR="00880257" w:rsidRPr="007A725F">
        <w:rPr>
          <w:rFonts w:ascii="Cambria" w:hAnsi="Cambria"/>
          <w:szCs w:val="28"/>
        </w:rPr>
        <w:t xml:space="preserve">à </w:t>
      </w:r>
      <w:r w:rsidRPr="007A725F">
        <w:rPr>
          <w:rFonts w:ascii="Cambria" w:hAnsi="Cambria"/>
          <w:szCs w:val="28"/>
        </w:rPr>
        <w:t>la mise à disposition gratuite des services de l’Etat pour l’instruction des autorisations d’urbanisme</w:t>
      </w:r>
      <w:r w:rsidR="00880257" w:rsidRPr="007A725F">
        <w:rPr>
          <w:rFonts w:ascii="Cambria" w:hAnsi="Cambria"/>
          <w:szCs w:val="28"/>
        </w:rPr>
        <w:t>, le Conseil souhaite confier cette prestation à la Communauté de Communes Champagne Vesle.</w:t>
      </w:r>
    </w:p>
    <w:p w:rsidR="00880257" w:rsidRPr="007A725F" w:rsidRDefault="00880257" w:rsidP="00445EC0">
      <w:pPr>
        <w:spacing w:after="0" w:line="259" w:lineRule="auto"/>
        <w:ind w:left="360" w:firstLine="0"/>
        <w:rPr>
          <w:rFonts w:ascii="Cambria" w:hAnsi="Cambria"/>
          <w:szCs w:val="28"/>
        </w:rPr>
      </w:pPr>
    </w:p>
    <w:p w:rsidR="00880257" w:rsidRPr="007A725F" w:rsidRDefault="00880257" w:rsidP="00880257">
      <w:pPr>
        <w:pStyle w:val="Paragraphedeliste"/>
        <w:numPr>
          <w:ilvl w:val="0"/>
          <w:numId w:val="5"/>
        </w:numPr>
        <w:spacing w:after="0" w:line="259" w:lineRule="auto"/>
        <w:rPr>
          <w:rFonts w:ascii="Cambria" w:hAnsi="Cambria"/>
          <w:szCs w:val="28"/>
          <w:u w:val="single"/>
        </w:rPr>
      </w:pPr>
      <w:r w:rsidRPr="007A725F">
        <w:rPr>
          <w:rFonts w:ascii="Cambria" w:hAnsi="Cambria"/>
          <w:szCs w:val="28"/>
          <w:u w:val="single"/>
        </w:rPr>
        <w:t>Déclassement partiel sente dite de la sablière</w:t>
      </w:r>
    </w:p>
    <w:p w:rsidR="00880257" w:rsidRPr="007A725F" w:rsidRDefault="00880257" w:rsidP="00880257">
      <w:pPr>
        <w:spacing w:after="0" w:line="259" w:lineRule="auto"/>
        <w:ind w:left="360" w:firstLine="0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>Les membres du conseil sont informés du projet de déclassement partiel de la sente dite de la sablière (du chemin vicinal N°2 de Ecueil à Villers-aux-Nœuds jusqu’à la parcelle n°167, section A), nécessaire en vue de l’édification du pôle scolaire.</w:t>
      </w:r>
    </w:p>
    <w:p w:rsidR="00880257" w:rsidRPr="007A725F" w:rsidRDefault="00880257" w:rsidP="00880257">
      <w:pPr>
        <w:spacing w:after="0" w:line="259" w:lineRule="auto"/>
        <w:ind w:left="360" w:firstLine="0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>Le Conseil est favorable au déclassement proposé et décide d’ouvrir une enquête publique.</w:t>
      </w:r>
    </w:p>
    <w:p w:rsidR="007A725F" w:rsidRPr="007A725F" w:rsidRDefault="007A725F" w:rsidP="00880257">
      <w:pPr>
        <w:spacing w:after="0" w:line="259" w:lineRule="auto"/>
        <w:ind w:left="360" w:firstLine="0"/>
        <w:rPr>
          <w:rFonts w:ascii="Cambria" w:hAnsi="Cambria"/>
          <w:szCs w:val="28"/>
        </w:rPr>
      </w:pPr>
    </w:p>
    <w:p w:rsidR="007A725F" w:rsidRPr="007A725F" w:rsidRDefault="007A725F" w:rsidP="00880257">
      <w:pPr>
        <w:spacing w:after="0" w:line="259" w:lineRule="auto"/>
        <w:ind w:left="360" w:firstLine="0"/>
        <w:rPr>
          <w:rFonts w:ascii="Cambria" w:hAnsi="Cambria"/>
          <w:szCs w:val="28"/>
          <w:u w:val="single"/>
        </w:rPr>
      </w:pPr>
      <w:r w:rsidRPr="007A725F">
        <w:rPr>
          <w:rFonts w:ascii="Cambria" w:hAnsi="Cambria"/>
          <w:szCs w:val="28"/>
          <w:u w:val="single"/>
        </w:rPr>
        <w:t>Questions diverses</w:t>
      </w:r>
    </w:p>
    <w:p w:rsidR="007A725F" w:rsidRPr="007A725F" w:rsidRDefault="007A725F" w:rsidP="007A725F">
      <w:pPr>
        <w:pStyle w:val="Paragraphedeliste"/>
        <w:numPr>
          <w:ilvl w:val="0"/>
          <w:numId w:val="6"/>
        </w:numPr>
        <w:spacing w:after="0" w:line="259" w:lineRule="auto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>La boulangerie « macaron bleu » n’alimentera plus le distributeur de pain à compter du 6 avril prochain.  Voir pour trouver une autre boulangerie et pour l’achat ou la location d’un distributeur ?</w:t>
      </w:r>
    </w:p>
    <w:p w:rsidR="007A725F" w:rsidRPr="007A725F" w:rsidRDefault="007A725F" w:rsidP="007A725F">
      <w:pPr>
        <w:pStyle w:val="Paragraphedeliste"/>
        <w:numPr>
          <w:ilvl w:val="0"/>
          <w:numId w:val="6"/>
        </w:numPr>
        <w:spacing w:after="0" w:line="259" w:lineRule="auto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>Mise en route de la procédure d’élaboration du PLU avec la SAFER,</w:t>
      </w:r>
    </w:p>
    <w:p w:rsidR="007A725F" w:rsidRPr="007A725F" w:rsidRDefault="007A725F" w:rsidP="007A725F">
      <w:pPr>
        <w:pStyle w:val="Paragraphedeliste"/>
        <w:numPr>
          <w:ilvl w:val="0"/>
          <w:numId w:val="6"/>
        </w:numPr>
        <w:spacing w:after="0" w:line="259" w:lineRule="auto"/>
        <w:rPr>
          <w:rFonts w:ascii="Cambria" w:hAnsi="Cambria"/>
          <w:szCs w:val="28"/>
        </w:rPr>
      </w:pPr>
      <w:r w:rsidRPr="007A725F">
        <w:rPr>
          <w:rFonts w:ascii="Cambria" w:hAnsi="Cambria"/>
          <w:szCs w:val="28"/>
        </w:rPr>
        <w:t>Modifier le contra</w:t>
      </w:r>
      <w:r>
        <w:rPr>
          <w:rFonts w:ascii="Cambria" w:hAnsi="Cambria"/>
          <w:szCs w:val="28"/>
        </w:rPr>
        <w:t>t de location de la salle des fê</w:t>
      </w:r>
      <w:r w:rsidRPr="007A725F">
        <w:rPr>
          <w:rFonts w:ascii="Cambria" w:hAnsi="Cambria"/>
          <w:szCs w:val="28"/>
        </w:rPr>
        <w:t>tes.</w:t>
      </w:r>
    </w:p>
    <w:p w:rsidR="00880257" w:rsidRPr="007A725F" w:rsidRDefault="00880257" w:rsidP="00880257">
      <w:pPr>
        <w:spacing w:after="0" w:line="259" w:lineRule="auto"/>
        <w:ind w:left="360" w:firstLine="0"/>
        <w:rPr>
          <w:rFonts w:ascii="Cambria" w:hAnsi="Cambria"/>
          <w:szCs w:val="28"/>
        </w:rPr>
      </w:pPr>
    </w:p>
    <w:sectPr w:rsidR="00880257" w:rsidRPr="007A725F" w:rsidSect="000F4746">
      <w:pgSz w:w="11906" w:h="16841"/>
      <w:pgMar w:top="426" w:right="1191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503C"/>
    <w:multiLevelType w:val="hybridMultilevel"/>
    <w:tmpl w:val="A7866C3E"/>
    <w:lvl w:ilvl="0" w:tplc="EF8436C8">
      <w:start w:val="1"/>
      <w:numFmt w:val="bullet"/>
      <w:lvlText w:val="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4502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80BA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08A7E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C2DD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ABA8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A08F2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601D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AF9C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4457F6"/>
    <w:multiLevelType w:val="hybridMultilevel"/>
    <w:tmpl w:val="7822461A"/>
    <w:lvl w:ilvl="0" w:tplc="C360E8E4">
      <w:start w:val="1"/>
      <w:numFmt w:val="decimal"/>
      <w:lvlText w:val="%1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872D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C943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CBD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4CD4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E289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EB8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EB35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0783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B50245"/>
    <w:multiLevelType w:val="hybridMultilevel"/>
    <w:tmpl w:val="B7DE56A8"/>
    <w:lvl w:ilvl="0" w:tplc="F446D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3117"/>
    <w:multiLevelType w:val="hybridMultilevel"/>
    <w:tmpl w:val="7D56D49E"/>
    <w:lvl w:ilvl="0" w:tplc="78EA3AB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80FE1"/>
    <w:multiLevelType w:val="hybridMultilevel"/>
    <w:tmpl w:val="CC94D546"/>
    <w:lvl w:ilvl="0" w:tplc="4EB872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E3FDC"/>
    <w:multiLevelType w:val="hybridMultilevel"/>
    <w:tmpl w:val="97C839D4"/>
    <w:lvl w:ilvl="0" w:tplc="5AA030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18"/>
    <w:rsid w:val="000F4746"/>
    <w:rsid w:val="0012368A"/>
    <w:rsid w:val="001C48E9"/>
    <w:rsid w:val="00307DD4"/>
    <w:rsid w:val="00445EC0"/>
    <w:rsid w:val="00496A82"/>
    <w:rsid w:val="005B7A52"/>
    <w:rsid w:val="00715B1C"/>
    <w:rsid w:val="007A725F"/>
    <w:rsid w:val="00880257"/>
    <w:rsid w:val="00A64818"/>
    <w:rsid w:val="00C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E915-42EE-421F-89E3-D4A58A1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368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1C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ecueil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MARNE                                                                 Ecueil, le 2 mai 2000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MARNE                                                                 Ecueil, le 2 mai 2000</dc:title>
  <dc:subject/>
  <dc:creator>MAIRIE D'ECUEIL MAIRIE D'ECUE</dc:creator>
  <cp:keywords/>
  <cp:lastModifiedBy>Mairie d'Ecueil</cp:lastModifiedBy>
  <cp:revision>2</cp:revision>
  <cp:lastPrinted>2015-02-20T09:17:00Z</cp:lastPrinted>
  <dcterms:created xsi:type="dcterms:W3CDTF">2015-03-06T09:44:00Z</dcterms:created>
  <dcterms:modified xsi:type="dcterms:W3CDTF">2015-03-06T09:44:00Z</dcterms:modified>
</cp:coreProperties>
</file>